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E" w:rsidRDefault="004B4DA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4B4DAE" w:rsidRPr="004E0996" w:rsidRDefault="00E146B7">
      <w:pPr>
        <w:spacing w:before="44"/>
        <w:ind w:left="3118" w:right="3110"/>
        <w:jc w:val="center"/>
        <w:rPr>
          <w:rFonts w:ascii="Arial" w:eastAsia="Pluto Sans Bold" w:hAnsi="Arial" w:cs="Arial"/>
          <w:sz w:val="34"/>
          <w:szCs w:val="34"/>
        </w:rPr>
      </w:pPr>
      <w:r w:rsidRPr="004E0996">
        <w:rPr>
          <w:rFonts w:ascii="Arial" w:hAnsi="Arial" w:cs="Arial"/>
          <w:b/>
          <w:color w:val="E36F1E"/>
          <w:spacing w:val="-1"/>
          <w:sz w:val="34"/>
        </w:rPr>
        <w:t>Palabras</w:t>
      </w:r>
      <w:r w:rsidRPr="004E0996">
        <w:rPr>
          <w:rFonts w:ascii="Arial" w:hAnsi="Arial" w:cs="Arial"/>
          <w:b/>
          <w:color w:val="E36F1E"/>
          <w:sz w:val="34"/>
        </w:rPr>
        <w:t xml:space="preserve"> </w:t>
      </w:r>
      <w:proofErr w:type="spellStart"/>
      <w:r w:rsidRPr="004E0996">
        <w:rPr>
          <w:rFonts w:ascii="Arial" w:hAnsi="Arial" w:cs="Arial"/>
          <w:b/>
          <w:color w:val="E36F1E"/>
          <w:sz w:val="34"/>
        </w:rPr>
        <w:t>que</w:t>
      </w:r>
      <w:proofErr w:type="spellEnd"/>
      <w:r w:rsidRPr="004E0996">
        <w:rPr>
          <w:rFonts w:ascii="Arial" w:hAnsi="Arial" w:cs="Arial"/>
          <w:b/>
          <w:color w:val="E36F1E"/>
          <w:sz w:val="34"/>
        </w:rPr>
        <w:t xml:space="preserve"> </w:t>
      </w:r>
      <w:r w:rsidRPr="004E0996">
        <w:rPr>
          <w:rFonts w:ascii="Arial" w:hAnsi="Arial" w:cs="Arial"/>
          <w:b/>
          <w:color w:val="E36F1E"/>
          <w:spacing w:val="-2"/>
          <w:sz w:val="34"/>
        </w:rPr>
        <w:t>hay</w:t>
      </w:r>
      <w:r w:rsidRPr="004E0996">
        <w:rPr>
          <w:rFonts w:ascii="Arial" w:hAnsi="Arial" w:cs="Arial"/>
          <w:b/>
          <w:color w:val="E36F1E"/>
          <w:spacing w:val="-10"/>
          <w:sz w:val="34"/>
        </w:rPr>
        <w:t xml:space="preserve"> </w:t>
      </w:r>
      <w:proofErr w:type="spellStart"/>
      <w:r w:rsidRPr="004E0996">
        <w:rPr>
          <w:rFonts w:ascii="Arial" w:hAnsi="Arial" w:cs="Arial"/>
          <w:b/>
          <w:color w:val="E36F1E"/>
          <w:sz w:val="34"/>
        </w:rPr>
        <w:t>que</w:t>
      </w:r>
      <w:proofErr w:type="spellEnd"/>
      <w:r w:rsidRPr="004E0996">
        <w:rPr>
          <w:rFonts w:ascii="Arial" w:hAnsi="Arial" w:cs="Arial"/>
          <w:b/>
          <w:color w:val="E36F1E"/>
          <w:sz w:val="34"/>
        </w:rPr>
        <w:t xml:space="preserve"> saber</w:t>
      </w:r>
    </w:p>
    <w:p w:rsidR="004B4DAE" w:rsidRPr="004E0996" w:rsidRDefault="00E146B7">
      <w:pPr>
        <w:spacing w:before="61"/>
        <w:ind w:left="3110" w:right="3110"/>
        <w:jc w:val="center"/>
        <w:rPr>
          <w:rFonts w:ascii="Arial" w:eastAsia="Pluto Sans Regular" w:hAnsi="Arial" w:cs="Arial"/>
          <w:sz w:val="28"/>
          <w:szCs w:val="28"/>
        </w:rPr>
      </w:pPr>
      <w:r w:rsidRPr="004E0996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4E0996">
        <w:rPr>
          <w:rFonts w:ascii="Arial" w:hAnsi="Arial" w:cs="Arial"/>
          <w:color w:val="E36F1E"/>
          <w:spacing w:val="-1"/>
          <w:sz w:val="28"/>
        </w:rPr>
        <w:t>Básico</w:t>
      </w:r>
      <w:proofErr w:type="spellEnd"/>
      <w:r w:rsidRPr="004E0996">
        <w:rPr>
          <w:rFonts w:ascii="Arial" w:hAnsi="Arial" w:cs="Arial"/>
          <w:color w:val="E36F1E"/>
          <w:spacing w:val="-1"/>
          <w:sz w:val="28"/>
        </w:rPr>
        <w:t>/</w:t>
      </w:r>
      <w:proofErr w:type="spellStart"/>
      <w:r w:rsidRPr="004E0996">
        <w:rPr>
          <w:rFonts w:ascii="Arial" w:hAnsi="Arial" w:cs="Arial"/>
          <w:color w:val="E36F1E"/>
          <w:spacing w:val="-1"/>
          <w:sz w:val="28"/>
        </w:rPr>
        <w:t>Principiante</w:t>
      </w:r>
      <w:proofErr w:type="spellEnd"/>
      <w:r w:rsidRPr="004E0996">
        <w:rPr>
          <w:rFonts w:ascii="Arial" w:hAnsi="Arial" w:cs="Arial"/>
          <w:color w:val="E36F1E"/>
          <w:spacing w:val="-1"/>
          <w:sz w:val="28"/>
        </w:rPr>
        <w:t>)</w:t>
      </w:r>
    </w:p>
    <w:p w:rsidR="004B4DAE" w:rsidRDefault="00E146B7">
      <w:pPr>
        <w:spacing w:before="24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z w:val="24"/>
        </w:rPr>
        <w:t xml:space="preserve">al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4B4DAE" w:rsidRDefault="004B4DAE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8793"/>
      </w:tblGrid>
      <w:tr w:rsidR="004B4DAE" w:rsidTr="00E146B7">
        <w:trPr>
          <w:trHeight w:hRule="exact" w:val="370"/>
          <w:tblHeader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Pr="004E0996" w:rsidRDefault="00E146B7">
            <w:pPr>
              <w:pStyle w:val="TableParagraph"/>
              <w:spacing w:before="27" w:line="333" w:lineRule="exact"/>
              <w:ind w:left="449"/>
              <w:rPr>
                <w:rFonts w:ascii="Arial" w:eastAsia="Pluto Sans Regular" w:hAnsi="Arial" w:cs="Arial"/>
                <w:sz w:val="28"/>
                <w:szCs w:val="28"/>
              </w:rPr>
            </w:pPr>
            <w:r w:rsidRPr="004E0996">
              <w:rPr>
                <w:rFonts w:ascii="Arial" w:hAnsi="Arial" w:cs="Arial"/>
                <w:color w:val="E36F1E"/>
                <w:spacing w:val="-1"/>
                <w:sz w:val="28"/>
              </w:rPr>
              <w:t>Palabra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Pr="004E0996" w:rsidRDefault="00E146B7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4E0996">
              <w:rPr>
                <w:rFonts w:ascii="Arial" w:hAnsi="Arial" w:cs="Arial"/>
                <w:color w:val="E36F1E"/>
                <w:sz w:val="28"/>
              </w:rPr>
              <w:t>Ejemplo</w:t>
            </w:r>
            <w:proofErr w:type="spellEnd"/>
            <w:r w:rsidRPr="004E0996">
              <w:rPr>
                <w:rFonts w:ascii="Arial" w:hAnsi="Arial" w:cs="Arial"/>
                <w:color w:val="E36F1E"/>
                <w:sz w:val="28"/>
              </w:rPr>
              <w:t xml:space="preserve"> de </w:t>
            </w:r>
            <w:proofErr w:type="spellStart"/>
            <w:r w:rsidRPr="004E0996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arruinar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notario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arruinar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oportunidad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convertirse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ciudadano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autorizar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autoriza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/>
                <w:color w:val="231F20"/>
                <w:sz w:val="24"/>
              </w:rPr>
              <w:t>las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personas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le </w:t>
            </w:r>
            <w:r>
              <w:rPr>
                <w:rFonts w:ascii="Calibri"/>
                <w:color w:val="231F20"/>
                <w:spacing w:val="-2"/>
                <w:sz w:val="24"/>
              </w:rPr>
              <w:t>cobra</w:t>
            </w:r>
            <w:r>
              <w:rPr>
                <w:rFonts w:ascii="Calibri"/>
                <w:color w:val="231F20"/>
                <w:sz w:val="24"/>
              </w:rPr>
              <w:t xml:space="preserve"> un </w:t>
            </w: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carta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recibir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carta</w:t>
            </w:r>
            <w:r>
              <w:rPr>
                <w:rFonts w:ascii="Calibri"/>
                <w:color w:val="231F20"/>
                <w:sz w:val="24"/>
              </w:rPr>
              <w:t xml:space="preserve"> del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caso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</w:t>
            </w:r>
            <w:r>
              <w:rPr>
                <w:rFonts w:ascii="Calibri" w:hAnsi="Calibri"/>
                <w:color w:val="231F20"/>
                <w:sz w:val="24"/>
              </w:rPr>
              <w:t>obierno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st</w:t>
            </w:r>
            <w:r>
              <w:rPr>
                <w:rFonts w:ascii="Calibri" w:hAnsi="Calibri"/>
                <w:color w:val="231F20"/>
                <w:sz w:val="24"/>
              </w:rPr>
              <w:t>á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st</w:t>
            </w:r>
            <w:r>
              <w:rPr>
                <w:rFonts w:ascii="Calibri" w:hAnsi="Calibri"/>
                <w:color w:val="231F20"/>
                <w:sz w:val="24"/>
              </w:rPr>
              <w:t>ableciendo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 w:hAnsi="Calibri"/>
                <w:color w:val="231F20"/>
                <w:sz w:val="24"/>
              </w:rPr>
              <w:t>aso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 w:hAnsi="Calibri"/>
                <w:color w:val="231F20"/>
                <w:sz w:val="24"/>
              </w:rPr>
              <w:t>o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n</w:t>
            </w:r>
            <w:r>
              <w:rPr>
                <w:rFonts w:ascii="Calibri" w:hAnsi="Calibri"/>
                <w:color w:val="231F20"/>
                <w:sz w:val="24"/>
              </w:rPr>
              <w:t>t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 w:hAnsi="Calibri"/>
                <w:color w:val="231F20"/>
                <w:sz w:val="24"/>
              </w:rPr>
              <w:t xml:space="preserve">a el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st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 w:hAnsi="Calibri"/>
                <w:color w:val="231F20"/>
                <w:sz w:val="24"/>
              </w:rPr>
              <w:t>ado</w:t>
            </w:r>
            <w:r>
              <w:rPr>
                <w:rFonts w:ascii="Calibri" w:hAnsi="Calibri"/>
                <w:color w:val="231F20"/>
                <w:spacing w:val="-25"/>
                <w:sz w:val="24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4B4DAE">
        <w:trPr>
          <w:trHeight w:hRule="exact" w:val="628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26" w:line="290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</w:p>
          <w:p w:rsidR="004B4DAE" w:rsidRDefault="00E146B7">
            <w:pPr>
              <w:pStyle w:val="TableParagraph"/>
              <w:spacing w:line="290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nacimiento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permita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nadie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con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nacimiento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ciudadano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necesitar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convertirse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ciudadano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cobrar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Los </w:t>
            </w:r>
            <w:r>
              <w:rPr>
                <w:rFonts w:ascii="Calibri"/>
                <w:color w:val="231F20"/>
                <w:spacing w:val="-1"/>
                <w:sz w:val="24"/>
              </w:rPr>
              <w:t>notarios</w:t>
            </w:r>
            <w:r>
              <w:rPr>
                <w:rFonts w:asci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cobran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complicado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complicado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comunidad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personas</w:t>
            </w:r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comunidad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tener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experiencia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casos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consejo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acreditado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darle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consejo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Hay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algunas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dirigidas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  <w:r>
              <w:rPr>
                <w:rFonts w:ascii="Calibri"/>
                <w:color w:val="231F20"/>
                <w:sz w:val="24"/>
              </w:rPr>
              <w:t xml:space="preserve"> los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inmigrantes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copia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copia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todos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los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correctamente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ocuparse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correctamente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costar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Las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costar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documento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nacimiento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documento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importante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domicilio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Compruebe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domicilio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sitio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web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termine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.gov.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blanco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firme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blanco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entender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necesario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entienda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4"/>
                <w:sz w:val="24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entregar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entregue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guárdese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copia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establecer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establece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casos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  <w:r>
              <w:rPr>
                <w:rFonts w:ascii="Calibri"/>
                <w:color w:val="231F20"/>
                <w:sz w:val="24"/>
              </w:rPr>
              <w:t xml:space="preserve"> los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Las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son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ilegales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establece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casos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  <w:r>
              <w:rPr>
                <w:rFonts w:ascii="Calibri"/>
                <w:color w:val="231F20"/>
                <w:sz w:val="24"/>
              </w:rPr>
              <w:t xml:space="preserve"> los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evitar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evitar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experiencia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Ese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experiencia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con </w:t>
            </w: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falso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/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falsa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Este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falsa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formulario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firme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blanco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frustrante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frustrante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gobierno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Los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del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son </w:t>
            </w:r>
            <w:r>
              <w:rPr>
                <w:rFonts w:ascii="Calibri"/>
                <w:color w:val="231F20"/>
                <w:spacing w:val="-2"/>
                <w:sz w:val="24"/>
              </w:rPr>
              <w:t>gratis.</w:t>
            </w:r>
          </w:p>
        </w:tc>
      </w:tr>
      <w:tr w:rsidR="004B4DAE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honesto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/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honesta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B4DAE" w:rsidRDefault="00E146B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persona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honesta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ofrecerle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lastRenderedPageBreak/>
              <w:t>ilegal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Las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son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ilegales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obtener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parte</w:t>
            </w:r>
            <w:r>
              <w:rPr>
                <w:rFonts w:ascii="Calibri" w:hAnsi="Calibri"/>
                <w:color w:val="231F20"/>
                <w:sz w:val="24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  <w:bookmarkStart w:id="0" w:name="_GoBack"/>
            <w:bookmarkEnd w:id="0"/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investigador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Su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 w:hAnsi="Calibri"/>
                <w:color w:val="231F20"/>
                <w:sz w:val="24"/>
              </w:rPr>
              <w:t>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5"/>
                <w:sz w:val="24"/>
              </w:rPr>
              <w:t>a</w:t>
            </w:r>
            <w:r>
              <w:rPr>
                <w:rFonts w:ascii="Calibri" w:hAnsi="Calibri"/>
                <w:color w:val="231F20"/>
                <w:sz w:val="24"/>
              </w:rPr>
              <w:t>yudar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al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i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>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 w:hAnsi="Calibri"/>
                <w:color w:val="231F20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s</w:t>
            </w:r>
            <w:r>
              <w:rPr>
                <w:rFonts w:ascii="Calibri" w:hAnsi="Calibri"/>
                <w:color w:val="231F20"/>
                <w:sz w:val="24"/>
              </w:rPr>
              <w:t>ti</w:t>
            </w:r>
            <w:r>
              <w:rPr>
                <w:rFonts w:ascii="Calibri" w:hAnsi="Calibri"/>
                <w:color w:val="231F20"/>
                <w:spacing w:val="-6"/>
                <w:sz w:val="24"/>
              </w:rPr>
              <w:t>g</w:t>
            </w:r>
            <w:r>
              <w:rPr>
                <w:rFonts w:ascii="Calibri" w:hAnsi="Calibri"/>
                <w:color w:val="231F20"/>
                <w:sz w:val="24"/>
              </w:rPr>
              <w:t>ado</w:t>
            </w:r>
            <w:r>
              <w:rPr>
                <w:rFonts w:ascii="Calibri" w:hAnsi="Calibri"/>
                <w:color w:val="231F20"/>
                <w:spacing w:val="-25"/>
                <w:sz w:val="24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legal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brindarle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no le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notario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público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público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ocuparse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ocuparse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correctamente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los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ofrecer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honesta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ofrecerle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oportunidad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oportunidad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inmigrar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legalmente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original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Quédese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con </w:t>
            </w:r>
            <w:r>
              <w:rPr>
                <w:rFonts w:ascii="Calibri" w:hAnsi="Calibri"/>
                <w:color w:val="231F20"/>
                <w:sz w:val="24"/>
              </w:rPr>
              <w:t>el original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nacimiento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pasaporte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No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permita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nadie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pasaporte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perjudicar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perjudicar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oportunidades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proceso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evitar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quedarse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Quédese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z w:val="24"/>
              </w:rPr>
              <w:t xml:space="preserve"> los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documentos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originales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queja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queja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entregue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darán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recibo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reportar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Reporte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la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</w:tr>
      <w:tr w:rsidR="00E146B7" w:rsidTr="00FB34A2">
        <w:trPr>
          <w:trHeight w:hRule="exact" w:val="628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24" w:line="288" w:lineRule="exact"/>
              <w:ind w:left="75" w:right="53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representante</w:t>
            </w:r>
            <w:proofErr w:type="spellEnd"/>
            <w:r>
              <w:rPr>
                <w:rFonts w:ascii="Calibri"/>
                <w:color w:val="231F20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acreditado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representante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acreditado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asuntos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persona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conocida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ofrece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representarlo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cobrarle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r>
              <w:rPr>
                <w:rFonts w:ascii="Calibri"/>
                <w:color w:val="231F20"/>
                <w:spacing w:val="-2"/>
                <w:sz w:val="24"/>
              </w:rPr>
              <w:t>cargo.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reunión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ocuparse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correctamente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reuniones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revisar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conveniente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revise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solicitud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solicitud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conveniente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revise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solicitud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E146B7" w:rsidTr="00FB34A2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traducir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146B7" w:rsidRDefault="00E146B7" w:rsidP="00FB34A2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amigo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traducir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lo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diga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</w:tbl>
    <w:p w:rsidR="004B4DAE" w:rsidRDefault="004B4DAE" w:rsidP="00E146B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sectPr w:rsidR="004B4DAE" w:rsidSect="00E146B7">
      <w:headerReference w:type="default" r:id="rId7"/>
      <w:footerReference w:type="default" r:id="rId8"/>
      <w:pgSz w:w="12240" w:h="15840"/>
      <w:pgMar w:top="660" w:right="600" w:bottom="560" w:left="600" w:header="432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46B7">
      <w:r>
        <w:separator/>
      </w:r>
    </w:p>
  </w:endnote>
  <w:endnote w:type="continuationSeparator" w:id="0">
    <w:p w:rsidR="00000000" w:rsidRDefault="00E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96" w:rsidRDefault="004E0996" w:rsidP="004E0996">
    <w:pPr>
      <w:pStyle w:val="BodyText"/>
      <w:spacing w:line="206" w:lineRule="exact"/>
      <w:jc w:val="center"/>
    </w:pPr>
    <w:r>
      <w:rPr>
        <w:noProof/>
      </w:rPr>
    </w:r>
    <w: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4E0996" w:rsidRDefault="004E0996" w:rsidP="004E0996">
    <w:pPr>
      <w:pStyle w:val="BodyText"/>
      <w:spacing w:line="206" w:lineRule="exact"/>
      <w:jc w:val="center"/>
    </w:pPr>
    <w:proofErr w:type="spellStart"/>
    <w:r>
      <w:rPr>
        <w:color w:val="E36F1E"/>
        <w:spacing w:val="-1"/>
      </w:rPr>
      <w:t>Recursos</w:t>
    </w:r>
    <w:proofErr w:type="spellEnd"/>
    <w:r>
      <w:rPr>
        <w:color w:val="E36F1E"/>
      </w:rPr>
      <w:t xml:space="preserve"> </w:t>
    </w:r>
    <w:r>
      <w:rPr>
        <w:color w:val="E36F1E"/>
        <w:spacing w:val="-1"/>
      </w:rPr>
      <w:t>para</w:t>
    </w:r>
    <w:r>
      <w:rPr>
        <w:color w:val="E36F1E"/>
      </w:rPr>
      <w:t xml:space="preserve"> </w:t>
    </w:r>
    <w:r>
      <w:rPr>
        <w:color w:val="E36F1E"/>
        <w:spacing w:val="-1"/>
      </w:rPr>
      <w:t>maestros</w:t>
    </w:r>
    <w:r>
      <w:rPr>
        <w:color w:val="E36F1E"/>
      </w:rPr>
      <w:t xml:space="preserve"> </w:t>
    </w:r>
    <w:r>
      <w:rPr>
        <w:color w:val="E36F1E"/>
        <w:spacing w:val="-1"/>
      </w:rPr>
      <w:t>para</w:t>
    </w:r>
    <w:r>
      <w:rPr>
        <w:color w:val="E36F1E"/>
      </w:rPr>
      <w:t xml:space="preserve"> </w:t>
    </w:r>
    <w:r>
      <w:rPr>
        <w:color w:val="E36F1E"/>
        <w:spacing w:val="-2"/>
      </w:rPr>
      <w:t>consumidor.gov</w:t>
    </w:r>
    <w:r>
      <w:rPr>
        <w:color w:val="E36F1E"/>
        <w:spacing w:val="-5"/>
      </w:rPr>
      <w:t xml:space="preserve"> </w:t>
    </w:r>
    <w:r>
      <w:rPr>
        <w:color w:val="E36F1E"/>
      </w:rPr>
      <w:t xml:space="preserve">| </w:t>
    </w:r>
    <w:proofErr w:type="spellStart"/>
    <w:r>
      <w:rPr>
        <w:color w:val="E36F1E"/>
        <w:spacing w:val="-1"/>
      </w:rPr>
      <w:t>Desarrollado</w:t>
    </w:r>
    <w:proofErr w:type="spellEnd"/>
    <w:r>
      <w:rPr>
        <w:color w:val="E36F1E"/>
      </w:rPr>
      <w:t xml:space="preserve"> </w:t>
    </w:r>
    <w:r>
      <w:rPr>
        <w:color w:val="E36F1E"/>
        <w:spacing w:val="-1"/>
      </w:rPr>
      <w:t>para</w:t>
    </w:r>
    <w:r>
      <w:rPr>
        <w:color w:val="E36F1E"/>
      </w:rPr>
      <w:t xml:space="preserve"> la </w:t>
    </w:r>
    <w:proofErr w:type="spellStart"/>
    <w:r>
      <w:rPr>
        <w:color w:val="E36F1E"/>
        <w:spacing w:val="-1"/>
      </w:rPr>
      <w:t>Comisión</w:t>
    </w:r>
    <w:proofErr w:type="spellEnd"/>
    <w:r>
      <w:rPr>
        <w:color w:val="E36F1E"/>
      </w:rPr>
      <w:t xml:space="preserve"> </w:t>
    </w:r>
    <w:r>
      <w:rPr>
        <w:color w:val="E36F1E"/>
        <w:spacing w:val="-1"/>
      </w:rPr>
      <w:t>Federal</w:t>
    </w:r>
    <w:r>
      <w:rPr>
        <w:color w:val="E36F1E"/>
        <w:spacing w:val="-4"/>
      </w:rPr>
      <w:t xml:space="preserve"> </w:t>
    </w:r>
    <w:r>
      <w:rPr>
        <w:color w:val="E36F1E"/>
      </w:rPr>
      <w:t xml:space="preserve">de </w:t>
    </w:r>
    <w:proofErr w:type="spellStart"/>
    <w:r>
      <w:rPr>
        <w:color w:val="E36F1E"/>
        <w:spacing w:val="-1"/>
      </w:rPr>
      <w:t>Comercio</w:t>
    </w:r>
    <w:proofErr w:type="spellEnd"/>
    <w:r>
      <w:rPr>
        <w:color w:val="E36F1E"/>
      </w:rPr>
      <w:t xml:space="preserve"> </w:t>
    </w:r>
    <w:proofErr w:type="spellStart"/>
    <w:r>
      <w:rPr>
        <w:color w:val="E36F1E"/>
      </w:rPr>
      <w:t>por</w:t>
    </w:r>
    <w:proofErr w:type="spellEnd"/>
    <w:r>
      <w:rPr>
        <w:color w:val="E36F1E"/>
        <w:spacing w:val="-4"/>
      </w:rPr>
      <w:t xml:space="preserve"> </w:t>
    </w:r>
    <w:r>
      <w:rPr>
        <w:color w:val="E36F1E"/>
      </w:rPr>
      <w:t>el</w:t>
    </w:r>
    <w:r>
      <w:rPr>
        <w:color w:val="E36F1E"/>
        <w:spacing w:val="-4"/>
      </w:rPr>
      <w:t xml:space="preserve"> </w:t>
    </w:r>
    <w:r>
      <w:rPr>
        <w:color w:val="E36F1E"/>
        <w:spacing w:val="-1"/>
      </w:rPr>
      <w:t>Centro</w:t>
    </w:r>
    <w:r>
      <w:rPr>
        <w:color w:val="E36F1E"/>
      </w:rPr>
      <w:t xml:space="preserve"> de </w:t>
    </w:r>
    <w:proofErr w:type="spellStart"/>
    <w:r>
      <w:rPr>
        <w:color w:val="E36F1E"/>
        <w:spacing w:val="-1"/>
      </w:rPr>
      <w:t>Lingüística</w:t>
    </w:r>
    <w:proofErr w:type="spellEnd"/>
    <w:r>
      <w:rPr>
        <w:color w:val="E36F1E"/>
        <w:spacing w:val="-5"/>
      </w:rPr>
      <w:t xml:space="preserve"> </w:t>
    </w:r>
    <w:proofErr w:type="spellStart"/>
    <w:r>
      <w:rPr>
        <w:color w:val="E36F1E"/>
        <w:spacing w:val="-1"/>
      </w:rPr>
      <w:t>Aplicada</w:t>
    </w:r>
    <w:proofErr w:type="spellEnd"/>
  </w:p>
  <w:p w:rsidR="004B4DAE" w:rsidRDefault="004B4DAE" w:rsidP="004E0996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46B7">
      <w:r>
        <w:separator/>
      </w:r>
    </w:p>
  </w:footnote>
  <w:footnote w:type="continuationSeparator" w:id="0">
    <w:p w:rsidR="00000000" w:rsidRDefault="00E1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96" w:rsidRDefault="004E0996" w:rsidP="004E0996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4E0996" w:rsidRDefault="004E0996" w:rsidP="004E09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4DAE"/>
    <w:rsid w:val="004B4DAE"/>
    <w:rsid w:val="004E0996"/>
    <w:rsid w:val="00E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96"/>
  </w:style>
  <w:style w:type="paragraph" w:styleId="Footer">
    <w:name w:val="footer"/>
    <w:basedOn w:val="Normal"/>
    <w:link w:val="FooterChar"/>
    <w:uiPriority w:val="99"/>
    <w:unhideWhenUsed/>
    <w:rsid w:val="004E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96"/>
  </w:style>
  <w:style w:type="paragraph" w:styleId="BalloonText">
    <w:name w:val="Balloon Text"/>
    <w:basedOn w:val="Normal"/>
    <w:link w:val="BalloonTextChar"/>
    <w:uiPriority w:val="99"/>
    <w:semiHidden/>
    <w:unhideWhenUsed/>
    <w:rsid w:val="004E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>Federal Trade Commission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Scams Against Immigrants Spanish</dc:title>
  <dc:creator>Federal Trade Commission</dc:creator>
  <cp:lastModifiedBy>Dawne Holz</cp:lastModifiedBy>
  <cp:revision>3</cp:revision>
  <dcterms:created xsi:type="dcterms:W3CDTF">2016-02-22T12:15:00Z</dcterms:created>
  <dcterms:modified xsi:type="dcterms:W3CDTF">2016-02-22T17:30:00Z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</Properties>
</file>